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>
          <w:rFonts w:ascii="Arial" w:cs="Arial" w:hAnsi="Arial"/>
        </w:rPr>
      </w:pPr>
    </w:p>
    <w:p>
      <w:pPr>
        <w:pStyle w:val="style4097"/>
        <w:jc w:val="center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 xml:space="preserve">C U R </w:t>
      </w:r>
      <w:r>
        <w:rPr>
          <w:rFonts w:ascii="Arial" w:cs="Arial" w:hAnsi="Arial"/>
          <w:b/>
          <w:sz w:val="28"/>
          <w:szCs w:val="28"/>
          <w:u w:val="single"/>
        </w:rPr>
        <w:t>R</w:t>
      </w:r>
      <w:r>
        <w:rPr>
          <w:rFonts w:ascii="Arial" w:cs="Arial" w:hAnsi="Arial"/>
          <w:b/>
          <w:sz w:val="28"/>
          <w:szCs w:val="28"/>
          <w:u w:val="single"/>
        </w:rPr>
        <w:t xml:space="preserve"> I C U L U M    V I T A E</w:t>
      </w:r>
    </w:p>
    <w:p>
      <w:pPr>
        <w:pStyle w:val="style4097"/>
        <w:rPr>
          <w:rFonts w:ascii="Arial" w:cs="Arial" w:hAnsi="Arial"/>
        </w:rPr>
      </w:pPr>
    </w:p>
    <w:p>
      <w:pPr>
        <w:pStyle w:val="style4097"/>
        <w:rPr>
          <w:rFonts w:ascii="Arial" w:cs="Arial" w:hAnsi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0" distR="0" simplePos="false" relativeHeight="3" behindDoc="false" locked="false" layoutInCell="false" allowOverlap="true">
                <wp:simplePos x="0" y="0"/>
                <wp:positionH relativeFrom="page">
                  <wp:posOffset>2426970</wp:posOffset>
                </wp:positionH>
                <wp:positionV relativeFrom="page">
                  <wp:posOffset>1138555</wp:posOffset>
                </wp:positionV>
                <wp:extent cx="0" cy="9101455"/>
                <wp:effectExtent l="0" t="0" r="0" b="0"/>
                <wp:wrapNone/>
                <wp:docPr id="1026" name="Line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910145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191.1pt,89.65pt" to="191.1pt,806.30005pt" style="position:absolute;z-index:3;mso-position-horizontal-relative:page;mso-position-vertical-relative:page;mso-width-percent:0;mso-height-percent:0;mso-width-relative:page;mso-height-relative:page;mso-wrap-distance-left:0.0pt;mso-wrap-distance-right:0.0pt;visibility:visible;" o:allowincell="false">
                <v:fill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noProof/>
                <w:lang w:val="de-DE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page">
                        <wp:posOffset>1954530</wp:posOffset>
                      </wp:positionH>
                      <wp:positionV relativeFrom="page">
                        <wp:posOffset>-3810</wp:posOffset>
                      </wp:positionV>
                      <wp:extent cx="0" cy="9559290"/>
                      <wp:effectExtent l="0" t="0" r="0" b="0"/>
                      <wp:wrapNone/>
                      <wp:docPr id="1027" name="Line 2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0" cy="9559290"/>
                              </a:xfrm>
                              <a:prstGeom prst="line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7" filled="f" stroked="t" from="153.90001pt,-0.3pt" to="153.90001pt,752.39996pt" style="position:absolute;z-index:2;mso-position-horizontal-relative:page;mso-position-vertical-relative:page;mso-width-percent:0;mso-height-percent:0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  <w:r>
              <w:rPr>
                <w:rFonts w:ascii="Arial" w:cs="Arial" w:hAnsi="Arial"/>
                <w:smallCaps/>
              </w:rPr>
              <w:t>Informazioni personali</w:t>
            </w: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40" w:after="40"/>
              <w:rPr>
                <w:rFonts w:ascii="Arial" w:cs="Arial" w:hAnsi="Arial"/>
                <w:b w:val="false"/>
              </w:rPr>
            </w:pPr>
            <w:r>
              <w:rPr>
                <w:rFonts w:ascii="Arial" w:cs="Arial" w:hAnsi="Arial"/>
                <w:b w:val="false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0" w:after="4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40" w:after="40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  <w:smallCaps/>
              </w:rPr>
              <w:t xml:space="preserve">SERAFINO </w:t>
            </w:r>
            <w:r>
              <w:rPr>
                <w:rFonts w:ascii="Arial" w:cs="Arial" w:hAnsi="Arial"/>
                <w:b/>
                <w:smallCaps/>
              </w:rPr>
              <w:t>SEBASTIANO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40" w:after="40"/>
              <w:rPr>
                <w:rFonts w:ascii="Arial" w:cs="Arial" w:hAnsi="Arial"/>
                <w:b w:val="false"/>
              </w:rPr>
            </w:pPr>
            <w:r>
              <w:rPr>
                <w:rFonts w:ascii="Arial" w:cs="Arial" w:hAnsi="Arial"/>
                <w:b w:val="false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0" w:after="4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40" w:after="40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  <w:smallCaps/>
              </w:rPr>
              <w:t>VIco</w:t>
            </w:r>
            <w:r>
              <w:rPr>
                <w:rFonts w:ascii="Arial" w:cs="Arial" w:hAnsi="Arial"/>
                <w:b/>
                <w:smallCaps/>
              </w:rPr>
              <w:t xml:space="preserve"> </w:t>
            </w:r>
            <w:r>
              <w:rPr>
                <w:rFonts w:ascii="Arial" w:cs="Arial" w:hAnsi="Arial"/>
                <w:b/>
                <w:smallCaps/>
              </w:rPr>
              <w:t>Confrici</w:t>
            </w:r>
            <w:r>
              <w:rPr>
                <w:rFonts w:ascii="Arial" w:cs="Arial" w:hAnsi="Arial"/>
                <w:b/>
                <w:smallCaps/>
              </w:rPr>
              <w:t xml:space="preserve"> </w:t>
            </w:r>
            <w:r>
              <w:rPr>
                <w:rFonts w:ascii="Arial" w:cs="Arial" w:hAnsi="Arial"/>
                <w:b/>
                <w:smallCaps/>
              </w:rPr>
              <w:t>5</w:t>
            </w:r>
            <w:r>
              <w:rPr>
                <w:rFonts w:ascii="Arial" w:cs="Arial" w:hAnsi="Arial"/>
                <w:b/>
                <w:smallCaps/>
              </w:rPr>
              <w:t xml:space="preserve"> </w:t>
            </w:r>
            <w:r>
              <w:rPr>
                <w:rFonts w:ascii="Arial" w:cs="Arial" w:hAnsi="Arial"/>
                <w:b/>
                <w:smallCaps/>
              </w:rPr>
              <w:t>– 8003</w:t>
            </w:r>
            <w:r>
              <w:rPr>
                <w:rFonts w:ascii="Arial" w:cs="Arial" w:hAnsi="Arial"/>
                <w:b/>
                <w:smallCaps/>
              </w:rPr>
              <w:t>2</w:t>
            </w:r>
            <w:r>
              <w:rPr>
                <w:rFonts w:ascii="Arial" w:cs="Arial" w:hAnsi="Arial"/>
                <w:b/>
                <w:smallCaps/>
              </w:rPr>
              <w:t xml:space="preserve"> </w:t>
            </w:r>
            <w:r>
              <w:rPr>
                <w:rFonts w:ascii="Arial" w:cs="Arial" w:hAnsi="Arial"/>
                <w:b/>
                <w:smallCaps/>
              </w:rPr>
              <w:t>Casamarciano</w:t>
            </w:r>
            <w:r>
              <w:rPr>
                <w:rFonts w:ascii="Arial" w:cs="Arial" w:hAnsi="Arial"/>
                <w:b/>
                <w:smallCaps/>
              </w:rPr>
              <w:t xml:space="preserve"> </w:t>
            </w:r>
            <w:r>
              <w:rPr>
                <w:rFonts w:ascii="Arial" w:cs="Arial" w:hAnsi="Arial"/>
                <w:b/>
                <w:smallCaps/>
              </w:rPr>
              <w:t>(Na)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40" w:after="40"/>
              <w:rPr>
                <w:rFonts w:ascii="Arial" w:cs="Arial" w:hAnsi="Arial"/>
                <w:b w:val="false"/>
              </w:rPr>
            </w:pPr>
            <w:r>
              <w:rPr>
                <w:rFonts w:ascii="Arial" w:cs="Arial" w:hAnsi="Arial"/>
                <w:b w:val="false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0" w:after="4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40" w:after="4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</w:t>
            </w:r>
            <w:r>
              <w:rPr>
                <w:rFonts w:ascii="Arial" w:cs="Arial" w:hAnsi="Arial"/>
                <w:b/>
              </w:rPr>
              <w:t>47</w:t>
            </w:r>
            <w:r>
              <w:rPr>
                <w:rFonts w:ascii="Arial" w:cs="Arial" w:hAnsi="Arial"/>
                <w:b/>
              </w:rPr>
              <w:t>.</w:t>
            </w:r>
            <w:r>
              <w:rPr>
                <w:rFonts w:ascii="Arial" w:cs="Arial" w:hAnsi="Arial"/>
                <w:b/>
              </w:rPr>
              <w:t>3010848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40" w:after="40"/>
              <w:rPr>
                <w:rFonts w:ascii="Arial" w:cs="Arial" w:hAnsi="Arial"/>
                <w:b w:val="false"/>
              </w:rPr>
            </w:pPr>
            <w:r>
              <w:rPr>
                <w:rFonts w:ascii="Arial" w:cs="Arial" w:hAnsi="Arial"/>
                <w:b w:val="false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40" w:after="4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40" w:after="40"/>
              <w:rPr>
                <w:rFonts w:ascii="Arial" w:cs="Arial" w:hAnsi="Arial"/>
                <w:b/>
              </w:rPr>
            </w:pPr>
          </w:p>
        </w:tc>
      </w:tr>
    </w:tbl>
    <w:p>
      <w:pPr>
        <w:pStyle w:val="style4097"/>
        <w:spacing w:before="120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20" w:after="20"/>
              <w:rPr>
                <w:rFonts w:ascii="Arial" w:cs="Arial" w:hAnsi="Arial"/>
                <w:b w:val="false"/>
              </w:rPr>
            </w:pPr>
            <w:r>
              <w:rPr>
                <w:rFonts w:ascii="Arial" w:cs="Arial" w:hAnsi="Arial"/>
                <w:b w:val="false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Italiana</w:t>
            </w:r>
          </w:p>
        </w:tc>
      </w:tr>
    </w:tbl>
    <w:p>
      <w:pPr>
        <w:pStyle w:val="style4097"/>
        <w:spacing w:before="20" w:after="20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  <w:b w:val="false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tabs>
                <w:tab w:val="clear" w:pos="4153"/>
                <w:tab w:val="clear" w:pos="8306"/>
              </w:tabs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  <w:smallCaps/>
              </w:rPr>
              <w:t>2</w:t>
            </w:r>
            <w:r>
              <w:rPr>
                <w:rFonts w:ascii="Arial" w:cs="Arial" w:hAnsi="Arial"/>
                <w:smallCaps/>
              </w:rPr>
              <w:t>0</w:t>
            </w:r>
            <w:r>
              <w:rPr>
                <w:rFonts w:ascii="Arial" w:cs="Arial" w:hAnsi="Arial"/>
                <w:smallCaps/>
              </w:rPr>
              <w:t xml:space="preserve"> </w:t>
            </w:r>
            <w:r>
              <w:rPr>
                <w:rFonts w:ascii="Arial" w:cs="Arial" w:hAnsi="Arial"/>
                <w:smallCaps/>
              </w:rPr>
              <w:t>ottobre</w:t>
            </w:r>
            <w:r>
              <w:rPr>
                <w:rFonts w:ascii="Arial" w:cs="Arial" w:hAnsi="Arial"/>
                <w:smallCaps/>
              </w:rPr>
              <w:t xml:space="preserve"> 19</w:t>
            </w:r>
            <w:r>
              <w:rPr>
                <w:rFonts w:ascii="Arial" w:cs="Arial" w:hAnsi="Arial"/>
                <w:smallCaps/>
              </w:rPr>
              <w:t>90</w:t>
            </w: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Esperienz</w:t>
            </w:r>
            <w:r>
              <w:rPr>
                <w:rFonts w:ascii="Arial" w:cs="Arial" w:hAnsi="Arial"/>
                <w:smallCaps/>
              </w:rPr>
              <w:t>e</w:t>
            </w:r>
            <w:r>
              <w:rPr>
                <w:rFonts w:ascii="Arial" w:cs="Arial" w:hAnsi="Arial"/>
                <w:smallCaps/>
              </w:rPr>
              <w:t xml:space="preserve"> lavorativ</w:t>
            </w:r>
            <w:r>
              <w:rPr>
                <w:rFonts w:ascii="Arial" w:cs="Arial" w:hAnsi="Arial"/>
                <w:smallCaps/>
              </w:rPr>
              <w:t>e</w:t>
            </w:r>
          </w:p>
        </w:tc>
      </w:tr>
    </w:tbl>
    <w:p>
      <w:pPr>
        <w:pStyle w:val="style4097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Novembre - dicembre</w:t>
            </w:r>
            <w:r>
              <w:rPr>
                <w:rFonts w:ascii="Arial" w:cs="Arial" w:hAnsi="Arial"/>
                <w:i w:val="false"/>
                <w:sz w:val="20"/>
              </w:rPr>
              <w:t xml:space="preserve"> 200</w:t>
            </w:r>
            <w:r>
              <w:rPr>
                <w:rFonts w:ascii="Arial" w:cs="Arial" w:hAnsi="Arial"/>
                <w:i w:val="false"/>
                <w:sz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b/>
                <w:i w:val="false"/>
                <w:sz w:val="20"/>
              </w:rPr>
              <w:t xml:space="preserve">GESA </w:t>
            </w:r>
            <w:r>
              <w:rPr>
                <w:rFonts w:ascii="Arial" w:cs="Arial" w:hAnsi="Arial"/>
                <w:b/>
                <w:i w:val="false"/>
                <w:sz w:val="20"/>
              </w:rPr>
              <w:t>srl</w:t>
            </w:r>
            <w:r>
              <w:rPr>
                <w:rFonts w:ascii="Arial" w:cs="Arial" w:hAnsi="Arial"/>
                <w:b/>
                <w:i w:val="false"/>
                <w:sz w:val="20"/>
              </w:rPr>
              <w:t xml:space="preserve">, </w:t>
            </w:r>
            <w:r>
              <w:rPr>
                <w:rFonts w:ascii="Arial" w:cs="Arial" w:hAnsi="Arial"/>
                <w:i w:val="false"/>
                <w:sz w:val="20"/>
              </w:rPr>
              <w:t>società operante nel campo dell’ecologia e sicurezza sul lavoro</w:t>
            </w:r>
            <w:r>
              <w:rPr>
                <w:rFonts w:ascii="Arial" w:cs="Arial" w:hAnsi="Arial"/>
                <w:i w:val="false"/>
                <w:sz w:val="20"/>
              </w:rPr>
              <w:t xml:space="preserve"> – Napoli, Centro Direzionale isola G1</w:t>
            </w:r>
          </w:p>
          <w:p>
            <w:pPr>
              <w:pStyle w:val="style4105"/>
              <w:numPr>
                <w:ilvl w:val="0"/>
                <w:numId w:val="11"/>
              </w:numPr>
              <w:spacing w:before="20" w:after="20"/>
              <w:jc w:val="left"/>
              <w:rPr>
                <w:rFonts w:ascii="Arial" w:cs="Arial" w:hAnsi="Arial"/>
                <w:b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O</w:t>
            </w:r>
            <w:r>
              <w:rPr>
                <w:rFonts w:ascii="Arial" w:cs="Arial" w:hAnsi="Arial"/>
                <w:i w:val="false"/>
                <w:sz w:val="20"/>
              </w:rPr>
              <w:t>p</w:t>
            </w:r>
            <w:r>
              <w:rPr>
                <w:rFonts w:ascii="Arial" w:cs="Arial" w:hAnsi="Arial"/>
                <w:i w:val="false"/>
                <w:sz w:val="20"/>
              </w:rPr>
              <w:t xml:space="preserve">eratore addetto alla raccolta, </w:t>
            </w:r>
            <w:r>
              <w:rPr>
                <w:rFonts w:ascii="Arial" w:cs="Arial" w:hAnsi="Arial"/>
                <w:i w:val="false"/>
                <w:sz w:val="20"/>
              </w:rPr>
              <w:t>inserimento ed archiviazione dati</w:t>
            </w:r>
            <w:r>
              <w:rPr>
                <w:rFonts w:ascii="Arial" w:cs="Arial" w:hAnsi="Arial"/>
                <w:i w:val="false"/>
                <w:sz w:val="20"/>
              </w:rPr>
              <w:t xml:space="preserve"> ambientali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 xml:space="preserve">Maggio – settembre </w:t>
            </w:r>
            <w:r>
              <w:rPr>
                <w:rFonts w:ascii="Arial" w:cs="Arial" w:hAnsi="Arial"/>
                <w:i w:val="false"/>
                <w:sz w:val="20"/>
              </w:rPr>
              <w:t>200</w:t>
            </w:r>
            <w:r>
              <w:rPr>
                <w:rFonts w:ascii="Arial" w:cs="Arial" w:hAnsi="Arial"/>
                <w:i w:val="false"/>
                <w:sz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 xml:space="preserve">Esperienza di vendita al pubblico in negozio </w:t>
            </w:r>
            <w:r>
              <w:rPr>
                <w:rFonts w:ascii="Arial" w:cs="Arial" w:hAnsi="Arial"/>
                <w:i w:val="false"/>
                <w:sz w:val="20"/>
              </w:rPr>
              <w:t>di elettronica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  <w:lang w:val="en-US"/>
              </w:rPr>
              <w:t>Gennaio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Esperienza di vendita al pubblico in negozio di ferramenta, duplicazione chiavi e chiavi auto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Istruzione e formazione</w:t>
            </w: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 xml:space="preserve">Giugno </w:t>
            </w:r>
            <w:r>
              <w:rPr>
                <w:rFonts w:ascii="Arial" w:cs="Arial" w:hAnsi="Arial"/>
                <w:i w:val="false"/>
                <w:sz w:val="20"/>
              </w:rPr>
              <w:t>200</w:t>
            </w:r>
            <w:r>
              <w:rPr>
                <w:rFonts w:ascii="Arial" w:cs="Arial" w:hAnsi="Arial"/>
                <w:i w:val="false"/>
                <w:sz w:val="20"/>
              </w:rPr>
              <w:t>9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I</w:t>
            </w:r>
            <w:r>
              <w:rPr>
                <w:rFonts w:ascii="Arial" w:cs="Arial" w:hAnsi="Arial"/>
                <w:i w:val="false"/>
                <w:sz w:val="20"/>
              </w:rPr>
              <w:t xml:space="preserve">.T.C.G. MASULLO THETI </w:t>
            </w:r>
            <w:r>
              <w:rPr>
                <w:rFonts w:ascii="Arial" w:cs="Arial" w:hAnsi="Arial"/>
                <w:i w:val="false"/>
                <w:sz w:val="20"/>
              </w:rPr>
              <w:t>di Nola (Na)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• Qualifica conseguita</w:t>
            </w:r>
          </w:p>
          <w:p>
            <w:pPr>
              <w:pStyle w:val="style4105"/>
              <w:spacing w:before="20" w:after="20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• Punteggio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 xml:space="preserve">Diploma di </w:t>
            </w:r>
            <w:r>
              <w:rPr>
                <w:rFonts w:ascii="Arial" w:cs="Arial" w:hAnsi="Arial"/>
                <w:i w:val="false"/>
                <w:sz w:val="20"/>
              </w:rPr>
              <w:t>Geometra</w:t>
            </w:r>
            <w:r>
              <w:rPr>
                <w:rFonts w:ascii="Arial" w:cs="Arial" w:hAnsi="Arial"/>
                <w:i w:val="false"/>
                <w:sz w:val="20"/>
              </w:rPr>
              <w:t xml:space="preserve"> </w:t>
            </w:r>
          </w:p>
          <w:p>
            <w:pPr>
              <w:pStyle w:val="style4105"/>
              <w:spacing w:before="20" w:after="20"/>
              <w:jc w:val="left"/>
              <w:rPr>
                <w:rFonts w:ascii="Arial" w:cs="Arial" w:hAnsi="Arial"/>
                <w:i w:val="false"/>
                <w:sz w:val="20"/>
              </w:rPr>
            </w:pPr>
            <w:r>
              <w:rPr>
                <w:rFonts w:ascii="Arial" w:cs="Arial" w:hAnsi="Arial"/>
                <w:i w:val="false"/>
                <w:sz w:val="20"/>
              </w:rPr>
              <w:t>71/100</w:t>
            </w:r>
          </w:p>
        </w:tc>
      </w:tr>
    </w:tbl>
    <w:p>
      <w:pPr>
        <w:pStyle w:val="style0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Capacità e competenze personali</w:t>
            </w:r>
          </w:p>
        </w:tc>
      </w:tr>
    </w:tbl>
    <w:p>
      <w:pPr>
        <w:pStyle w:val="style0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  <w:smallCaps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  <w:smallCaps/>
              </w:rPr>
              <w:t>Italiana</w:t>
            </w:r>
          </w:p>
        </w:tc>
      </w:tr>
    </w:tbl>
    <w:p>
      <w:pPr>
        <w:pStyle w:val="style4097"/>
        <w:spacing w:before="20" w:after="20"/>
        <w:rPr>
          <w:rFonts w:ascii="Arial" w:cs="Arial" w:hAnsi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Altre lingue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Inglese (livello medio), francese (leggera conoscenza)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Capacità e competenze relazionali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Capacità di comunicazione </w:t>
            </w:r>
            <w:r>
              <w:rPr>
                <w:rFonts w:ascii="Arial" w:cs="Arial" w:hAnsi="Arial"/>
              </w:rPr>
              <w:t xml:space="preserve">col pubblico </w:t>
            </w:r>
            <w:r>
              <w:rPr>
                <w:rFonts w:ascii="Arial" w:cs="Arial" w:hAnsi="Arial"/>
              </w:rPr>
              <w:t xml:space="preserve">e di lavorare in gruppo </w:t>
            </w: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  <w:smallCaps/>
              </w:rPr>
              <w:t xml:space="preserve">Capacità e competenze organizzative </w:t>
            </w: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Capacità di lavorare in situazioni di stress</w:t>
            </w:r>
            <w:r>
              <w:rPr>
                <w:rFonts w:ascii="Arial" w:cs="Arial" w:hAnsi="Arial"/>
              </w:rPr>
              <w:t xml:space="preserve">, legate soprattutto al rapporto con il pubblico </w:t>
            </w:r>
          </w:p>
        </w:tc>
      </w:tr>
    </w:tbl>
    <w:p>
      <w:pPr>
        <w:pStyle w:val="style4097"/>
        <w:rPr>
          <w:rFonts w:ascii="Arial" w:cs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ind w:right="33"/>
              <w:jc w:val="right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Conoscenza degli applicativi Microsoft e del pacchetto Office. Capacità di navigare in internet.</w:t>
            </w:r>
            <w:r>
              <w:rPr>
                <w:rFonts w:ascii="Arial" w:cs="Arial" w:hAnsi="Arial"/>
              </w:rPr>
              <w:t xml:space="preserve"> Buone conoscenze</w:t>
            </w:r>
            <w:r>
              <w:rPr>
                <w:rFonts w:ascii="Arial" w:cs="Arial" w:hAnsi="Arial"/>
              </w:rPr>
              <w:t xml:space="preserve"> di Autocad.</w:t>
            </w:r>
          </w:p>
        </w:tc>
      </w:tr>
    </w:tbl>
    <w:p>
      <w:pPr>
        <w:pStyle w:val="style4097"/>
        <w:tabs>
          <w:tab w:val="left" w:leader="none" w:pos="3261"/>
        </w:tabs>
        <w:rPr>
          <w:rFonts w:ascii="Arial" w:cs="Arial" w:hAnsi="Arial"/>
          <w:i/>
          <w:sz w:val="18"/>
          <w:szCs w:val="18"/>
        </w:rPr>
      </w:pPr>
      <w:r>
        <w:rPr>
          <w:rFonts w:ascii="Arial" w:cs="Arial" w:hAnsi="Arial"/>
          <w:i/>
          <w:sz w:val="18"/>
          <w:szCs w:val="18"/>
        </w:rPr>
        <w:tab/>
      </w:r>
      <w:r>
        <w:rPr>
          <w:rFonts w:ascii="Arial" w:cs="Arial" w:hAnsi="Arial"/>
          <w:i/>
          <w:sz w:val="18"/>
          <w:szCs w:val="18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>
          <w:trHeight w:val="359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spacing w:before="20" w:after="20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b w:val="false"/>
                <w:smallCaps/>
              </w:rPr>
              <w:t>I</w:t>
            </w:r>
            <w:r>
              <w:rPr>
                <w:rFonts w:ascii="Arial" w:cs="Arial" w:hAnsi="Arial"/>
                <w:b w:val="false"/>
                <w:smallCaps/>
              </w:rPr>
              <w:t>nteressi</w:t>
            </w:r>
          </w:p>
          <w:p>
            <w:pPr>
              <w:pStyle w:val="style4097"/>
              <w:rPr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spacing w:before="20" w:after="20"/>
              <w:jc w:val="right"/>
              <w:rPr>
                <w:rFonts w:ascii="Arial" w:cs="Arial" w:hAnsi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spacing w:before="20" w:after="2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Calciatore (ruolo Centrocampista) nella lega dilettanti con la squadra della ASD CASAMARCIANO </w:t>
            </w:r>
            <w:r>
              <w:rPr>
                <w:rFonts w:ascii="Arial" w:cs="Arial" w:hAnsi="Arial"/>
              </w:rPr>
              <w:tab/>
            </w:r>
          </w:p>
        </w:tc>
      </w:tr>
    </w:tbl>
    <w:p>
      <w:pPr>
        <w:pStyle w:val="style4097"/>
        <w:ind w:left="2880" w:firstLine="720"/>
        <w:rPr>
          <w:rFonts w:ascii="Arial" w:cs="Arial" w:hAnsi="Arial"/>
        </w:rPr>
      </w:pPr>
    </w:p>
    <w:sectPr>
      <w:footerReference w:type="even" r:id="rId2"/>
      <w:footerReference w:type="default" r:id="rId3"/>
      <w:endnotePr>
        <w:numFmt w:val="decimal"/>
      </w:endnotePr>
      <w:pgSz w:w="11907" w:h="16840" w:orient="portrait" w:code="9"/>
      <w:pgMar w:top="568" w:right="1797" w:bottom="851" w:left="851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y="1"/>
      <w:rPr>
        <w:rStyle w:val="style41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>
      <w:trPr/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4097"/>
            <w:tabs>
              <w:tab w:val="left" w:leader="none" w:pos="3261"/>
            </w:tabs>
            <w:jc w:val="right"/>
            <w:rPr>
              <w:rFonts w:ascii="Arial" w:cs="Arial" w:hAnsi="Arial"/>
              <w:sz w:val="16"/>
            </w:rPr>
          </w:pPr>
          <w:r>
            <w:rPr>
              <w:rFonts w:ascii="Arial" w:cs="Arial" w:hAnsi="Arial"/>
              <w:sz w:val="16"/>
            </w:rPr>
            <w:t xml:space="preserve">Pagina </w:t>
          </w:r>
          <w:r>
            <w:rPr>
              <w:rFonts w:ascii="Arial" w:cs="Arial" w:hAnsi="Arial"/>
              <w:sz w:val="16"/>
            </w:rPr>
            <w:fldChar w:fldCharType="begin"/>
          </w:r>
          <w:r>
            <w:rPr>
              <w:rFonts w:ascii="Arial" w:cs="Arial" w:hAnsi="Arial"/>
              <w:sz w:val="16"/>
            </w:rPr>
            <w:instrText xml:space="preserve">page </w:instrText>
          </w:r>
          <w:r>
            <w:rPr>
              <w:rFonts w:ascii="Arial" w:cs="Arial" w:hAnsi="Arial"/>
              <w:sz w:val="16"/>
            </w:rPr>
            <w:fldChar w:fldCharType="separate"/>
          </w:r>
          <w:r>
            <w:rPr>
              <w:rFonts w:ascii="Arial" w:cs="Arial" w:hAnsi="Arial"/>
              <w:noProof/>
              <w:sz w:val="16"/>
            </w:rPr>
            <w:t>1</w:t>
          </w:r>
          <w:r>
            <w:rPr>
              <w:rFonts w:ascii="Arial" w:cs="Arial" w:hAnsi="Arial"/>
              <w:sz w:val="16"/>
            </w:rPr>
            <w:fldChar w:fldCharType="end"/>
          </w:r>
          <w:r>
            <w:rPr>
              <w:rFonts w:ascii="Arial" w:cs="Arial" w:hAnsi="Arial"/>
              <w:sz w:val="16"/>
            </w:rPr>
            <w:t xml:space="preserve"> - Curriculum vitae di</w:t>
          </w:r>
        </w:p>
        <w:p>
          <w:pPr>
            <w:pStyle w:val="style4097"/>
            <w:tabs>
              <w:tab w:val="left" w:leader="none" w:pos="3261"/>
            </w:tabs>
            <w:jc w:val="right"/>
            <w:rPr>
              <w:sz w:val="16"/>
            </w:rPr>
          </w:pPr>
          <w:r>
            <w:rPr>
              <w:rFonts w:ascii="Arial" w:cs="Arial" w:hAnsi="Arial"/>
              <w:sz w:val="16"/>
            </w:rPr>
            <w:t xml:space="preserve">SERAFINO </w:t>
          </w:r>
          <w:r>
            <w:rPr>
              <w:rFonts w:ascii="Arial" w:cs="Arial" w:hAnsi="Arial"/>
              <w:sz w:val="16"/>
            </w:rPr>
            <w:t>SEBASTIANO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4097"/>
            <w:tabs>
              <w:tab w:val="left" w:leader="none" w:pos="3261"/>
            </w:tabs>
            <w:rPr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4097"/>
            <w:rPr>
              <w:rFonts w:ascii="Arial" w:cs="Arial" w:hAnsi="Arial"/>
            </w:rPr>
          </w:pPr>
          <w:r>
            <w:rPr>
              <w:rFonts w:ascii="Arial" w:cs="Arial" w:hAnsi="Arial"/>
              <w:i/>
              <w:sz w:val="18"/>
              <w:szCs w:val="18"/>
            </w:rPr>
            <w:t>Si autorizza il trattamento dei dati</w:t>
          </w:r>
          <w:r>
            <w:rPr>
              <w:rFonts w:ascii="Arial" w:cs="Arial" w:hAnsi="Arial"/>
              <w:i/>
              <w:sz w:val="18"/>
              <w:szCs w:val="18"/>
            </w:rPr>
            <w:t xml:space="preserve"> ai sensi del </w:t>
          </w:r>
          <w:r>
            <w:rPr>
              <w:rFonts w:ascii="Arial" w:cs="Arial" w:hAnsi="Arial"/>
              <w:i/>
              <w:sz w:val="18"/>
              <w:szCs w:val="18"/>
            </w:rPr>
            <w:t>D.Lgs.</w:t>
          </w:r>
          <w:r>
            <w:rPr>
              <w:rFonts w:ascii="Arial" w:cs="Arial" w:hAnsi="Arial"/>
              <w:i/>
              <w:sz w:val="18"/>
              <w:szCs w:val="18"/>
            </w:rPr>
            <w:t xml:space="preserve"> 196/2003</w:t>
          </w:r>
        </w:p>
        <w:p>
          <w:pPr>
            <w:pStyle w:val="style4105"/>
            <w:rPr>
              <w:rFonts w:ascii="Arial" w:cs="Arial" w:hAnsi="Arial"/>
              <w:i w:val="false"/>
            </w:rPr>
          </w:pPr>
          <w:r>
            <w:rPr>
              <w:rFonts w:ascii="Arial" w:cs="Arial" w:hAnsi="Arial"/>
              <w:i w:val="false"/>
            </w:rPr>
            <w:fldChar w:fldCharType="begin"/>
          </w:r>
          <w:r>
            <w:rPr>
              <w:rFonts w:ascii="Arial" w:cs="Arial" w:hAnsi="Arial"/>
              <w:i w:val="false"/>
            </w:rPr>
            <w:instrText xml:space="preserve"> TIME \@ "d MMMM yyyy" </w:instrText>
          </w:r>
          <w:r>
            <w:rPr>
              <w:rFonts w:ascii="Arial" w:cs="Arial" w:hAnsi="Arial"/>
              <w:i w:val="false"/>
            </w:rPr>
            <w:fldChar w:fldCharType="separate"/>
          </w:r>
          <w:r>
            <w:rPr>
              <w:rFonts w:ascii="Arial" w:cs="Arial" w:hAnsi="Arial"/>
              <w:i w:val="false"/>
            </w:rPr>
            <w:t>24 November 2020</w:t>
          </w:r>
          <w:r>
            <w:rPr>
              <w:rFonts w:ascii="Arial" w:cs="Arial" w:hAnsi="Arial"/>
              <w:i w:val="false"/>
            </w:rPr>
            <w:fldChar w:fldCharType="end"/>
          </w:r>
        </w:p>
      </w:tc>
    </w:tr>
  </w:tbl>
  <w:p>
    <w:pPr>
      <w:pStyle w:val="style4097"/>
      <w:tabs>
        <w:tab w:val="left" w:leader="none" w:pos="3261"/>
      </w:tabs>
      <w:rPr>
        <w:sz w:val="18"/>
      </w:rPr>
    </w:pP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2BA15A4"/>
    <w:lvl w:ilvl="0">
      <w:start w:val="1"/>
      <w:numFmt w:val="decimal"/>
      <w:pStyle w:val="style61"/>
      <w:lvlText w:val="%1."/>
      <w:lvlJc w:val="left"/>
      <w:pPr>
        <w:tabs>
          <w:tab w:val="left" w:leader="none" w:pos="1492"/>
        </w:tabs>
        <w:ind w:left="1492" w:hanging="360"/>
      </w:pPr>
    </w:lvl>
  </w:abstractNum>
  <w:abstractNum w:abstractNumId="1">
    <w:nsid w:val="00000001"/>
    <w:multiLevelType w:val="singleLevel"/>
    <w:tmpl w:val="EE6A12D2"/>
    <w:lvl w:ilvl="0">
      <w:start w:val="1"/>
      <w:numFmt w:val="decimal"/>
      <w:pStyle w:val="style60"/>
      <w:lvlText w:val="%1."/>
      <w:lvlJc w:val="left"/>
      <w:pPr>
        <w:tabs>
          <w:tab w:val="left" w:leader="none" w:pos="1209"/>
        </w:tabs>
        <w:ind w:left="1209" w:hanging="360"/>
      </w:pPr>
    </w:lvl>
  </w:abstractNum>
  <w:abstractNum w:abstractNumId="2">
    <w:nsid w:val="00000002"/>
    <w:multiLevelType w:val="singleLevel"/>
    <w:tmpl w:val="8CF28946"/>
    <w:lvl w:ilvl="0">
      <w:start w:val="1"/>
      <w:numFmt w:val="decimal"/>
      <w:pStyle w:val="style59"/>
      <w:lvlText w:val="%1."/>
      <w:lvlJc w:val="left"/>
      <w:pPr>
        <w:tabs>
          <w:tab w:val="left" w:leader="none" w:pos="926"/>
        </w:tabs>
        <w:ind w:left="926" w:hanging="360"/>
      </w:pPr>
    </w:lvl>
  </w:abstractNum>
  <w:abstractNum w:abstractNumId="3">
    <w:nsid w:val="00000003"/>
    <w:multiLevelType w:val="singleLevel"/>
    <w:tmpl w:val="095A3CC6"/>
    <w:lvl w:ilvl="0">
      <w:start w:val="1"/>
      <w:numFmt w:val="decimal"/>
      <w:pStyle w:val="style58"/>
      <w:lvlText w:val="%1."/>
      <w:lvlJc w:val="left"/>
      <w:pPr>
        <w:tabs>
          <w:tab w:val="left" w:leader="none" w:pos="643"/>
        </w:tabs>
        <w:ind w:left="643" w:hanging="360"/>
      </w:pPr>
    </w:lvl>
  </w:abstractNum>
  <w:abstractNum w:abstractNumId="4">
    <w:nsid w:val="00000004"/>
    <w:multiLevelType w:val="singleLevel"/>
    <w:tmpl w:val="0BB8142E"/>
    <w:lvl w:ilvl="0">
      <w:start w:val="1"/>
      <w:numFmt w:val="bullet"/>
      <w:pStyle w:val="style57"/>
      <w:lvlText w:val=""/>
      <w:lvlJc w:val="left"/>
      <w:pPr>
        <w:tabs>
          <w:tab w:val="left" w:leader="none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97CBABC"/>
    <w:lvl w:ilvl="0">
      <w:start w:val="1"/>
      <w:numFmt w:val="bullet"/>
      <w:pStyle w:val="style56"/>
      <w:lvlText w:val=""/>
      <w:lvlJc w:val="left"/>
      <w:pPr>
        <w:tabs>
          <w:tab w:val="left" w:leader="none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450A2462"/>
    <w:lvl w:ilvl="0">
      <w:start w:val="1"/>
      <w:numFmt w:val="bullet"/>
      <w:pStyle w:val="style55"/>
      <w:lvlText w:val=""/>
      <w:lvlJc w:val="left"/>
      <w:pPr>
        <w:tabs>
          <w:tab w:val="left" w:leader="none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17AC7DDE"/>
    <w:lvl w:ilvl="0">
      <w:start w:val="1"/>
      <w:numFmt w:val="bullet"/>
      <w:pStyle w:val="style54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EEE32A6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9">
    <w:nsid w:val="00000009"/>
    <w:multiLevelType w:val="singleLevel"/>
    <w:tmpl w:val="330A66B2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1668DB26"/>
    <w:lvl w:ilvl="0" w:tplc="0410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7738FA66"/>
    <w:lvl w:ilvl="0" w:tplc="0410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it-IT" w:bidi="ar-SA" w:eastAsia="it-IT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rFonts w:ascii="Arial" w:hAnsi="Arial"/>
      <w:szCs w:val="28"/>
      <w:lang w:eastAsia="de-DE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cs="Arial"/>
      <w:b/>
      <w:bCs/>
      <w:i/>
      <w:iCs/>
      <w:sz w:val="28"/>
    </w:rPr>
  </w:style>
  <w:style w:type="paragraph" w:styleId="style3">
    <w:name w:val="heading 3"/>
    <w:basedOn w:val="style0"/>
    <w:next w:val="style0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  <w:sz w:val="28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style7">
    <w:name w:val="heading 7"/>
    <w:basedOn w:val="style0"/>
    <w:next w:val="style0"/>
    <w:qFormat/>
    <w:pPr>
      <w:spacing w:before="240" w:after="60"/>
      <w:outlineLvl w:val="6"/>
    </w:pPr>
    <w:rPr>
      <w:sz w:val="24"/>
      <w:szCs w:val="24"/>
    </w:rPr>
  </w:style>
  <w:style w:type="paragraph" w:styleId="style8">
    <w:name w:val="heading 8"/>
    <w:basedOn w:val="style0"/>
    <w:next w:val="style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style9">
    <w:name w:val="heading 9"/>
    <w:basedOn w:val="style0"/>
    <w:next w:val="style0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Aaoeeu"/>
    <w:next w:val="style4097"/>
    <w:pPr/>
    <w:rPr>
      <w:rFonts w:ascii="Arial Narrow" w:hAnsi="Arial Narrow"/>
      <w:lang w:eastAsia="de-DE"/>
    </w:rPr>
  </w:style>
  <w:style w:type="paragraph" w:customStyle="1" w:styleId="style4098">
    <w:name w:val="A?eeaoae?aa 1"/>
    <w:basedOn w:val="style4097"/>
    <w:next w:val="style4097"/>
    <w:pPr>
      <w:keepNext/>
      <w:jc w:val="right"/>
    </w:pPr>
    <w:rPr>
      <w:b/>
    </w:rPr>
  </w:style>
  <w:style w:type="paragraph" w:customStyle="1" w:styleId="style4099">
    <w:name w:val="A?eeaoae?aa 2"/>
    <w:basedOn w:val="style4097"/>
    <w:next w:val="style4097"/>
    <w:pPr>
      <w:keepNext/>
      <w:jc w:val="right"/>
    </w:pPr>
    <w:rPr>
      <w:i/>
    </w:rPr>
  </w:style>
  <w:style w:type="character" w:customStyle="1" w:styleId="style4100">
    <w:name w:val="?nia?eeaaiYic anaiiaoioaenU"/>
    <w:next w:val="style4100"/>
    <w:rPr>
      <w:sz w:val="20"/>
    </w:rPr>
  </w:style>
  <w:style w:type="paragraph" w:customStyle="1" w:styleId="style4101">
    <w:name w:val="Eaoae?aa"/>
    <w:basedOn w:val="style4097"/>
    <w:next w:val="style4101"/>
    <w:pPr>
      <w:tabs>
        <w:tab w:val="center" w:leader="none" w:pos="4153"/>
        <w:tab w:val="right" w:leader="none" w:pos="8306"/>
      </w:tabs>
    </w:pPr>
    <w:rPr/>
  </w:style>
  <w:style w:type="paragraph" w:customStyle="1" w:styleId="style4102">
    <w:name w:val="O?ioYeeai"/>
    <w:basedOn w:val="style4097"/>
    <w:next w:val="style4102"/>
    <w:pPr>
      <w:tabs>
        <w:tab w:val="center" w:leader="none" w:pos="4153"/>
        <w:tab w:val="right" w:leader="none" w:pos="8306"/>
      </w:tabs>
    </w:pPr>
    <w:rPr/>
  </w:style>
  <w:style w:type="character" w:customStyle="1" w:styleId="style4103">
    <w:name w:val="Aneeiuo oae?aao"/>
    <w:basedOn w:val="style4100"/>
    <w:next w:val="style4103"/>
    <w:rPr>
      <w:sz w:val="20"/>
    </w:rPr>
  </w:style>
  <w:style w:type="paragraph" w:customStyle="1" w:styleId="style4104">
    <w:name w:val="O?ia eaeiYiio"/>
    <w:basedOn w:val="style4097"/>
    <w:next w:val="style4104"/>
    <w:pPr>
      <w:jc w:val="right"/>
    </w:pPr>
    <w:rPr/>
  </w:style>
  <w:style w:type="paragraph" w:customStyle="1" w:styleId="style4105">
    <w:name w:val="O?ia eaeiYiio 2"/>
    <w:basedOn w:val="style4097"/>
    <w:next w:val="style4105"/>
    <w:pPr>
      <w:jc w:val="right"/>
    </w:pPr>
    <w:rPr>
      <w:i/>
      <w:sz w:val="16"/>
    </w:rPr>
  </w:style>
  <w:style w:type="paragraph" w:customStyle="1" w:styleId="style4106">
    <w:name w:val="O?ia eaeiYiio 3"/>
    <w:basedOn w:val="style4097"/>
    <w:next w:val="style4106"/>
    <w:pPr>
      <w:jc w:val="right"/>
    </w:pPr>
    <w:rPr>
      <w:b/>
    </w:rPr>
  </w:style>
  <w:style w:type="paragraph" w:styleId="style31">
    <w:name w:val="header"/>
    <w:basedOn w:val="style0"/>
    <w:next w:val="style31"/>
    <w:pPr>
      <w:tabs>
        <w:tab w:val="center" w:leader="none" w:pos="4153"/>
        <w:tab w:val="right" w:leader="none" w:pos="8306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</w:pPr>
    <w:rPr/>
  </w:style>
  <w:style w:type="character" w:styleId="style85">
    <w:name w:val="Hyperlink"/>
    <w:basedOn w:val="style65"/>
    <w:next w:val="style85"/>
    <w:rPr>
      <w:color w:val="0000ff"/>
      <w:sz w:val="20"/>
      <w:u w:val="single"/>
    </w:rPr>
  </w:style>
  <w:style w:type="character" w:styleId="style86">
    <w:name w:val="FollowedHyperlink"/>
    <w:basedOn w:val="style65"/>
    <w:next w:val="style86"/>
    <w:rPr>
      <w:color w:val="800080"/>
      <w:sz w:val="20"/>
      <w:u w:val="single"/>
    </w:rPr>
  </w:style>
  <w:style w:type="paragraph" w:customStyle="1" w:styleId="style4107">
    <w:name w:val="Êåöáëßäá"/>
    <w:basedOn w:val="style0"/>
    <w:next w:val="style4107"/>
    <w:pPr>
      <w:tabs>
        <w:tab w:val="center" w:leader="none" w:pos="4153"/>
        <w:tab w:val="right" w:leader="none" w:pos="8306"/>
      </w:tabs>
    </w:pPr>
    <w:rPr>
      <w:lang w:val="el-GR"/>
    </w:rPr>
  </w:style>
  <w:style w:type="paragraph" w:customStyle="1" w:styleId="style4108">
    <w:name w:val="ÕðïóÝëéäï"/>
    <w:basedOn w:val="style0"/>
    <w:next w:val="style4108"/>
    <w:pPr>
      <w:tabs>
        <w:tab w:val="center" w:leader="none" w:pos="4153"/>
        <w:tab w:val="right" w:leader="none" w:pos="8306"/>
      </w:tabs>
    </w:pPr>
    <w:rPr>
      <w:lang w:val="el-GR"/>
    </w:rPr>
  </w:style>
  <w:style w:type="character" w:customStyle="1" w:styleId="style4109">
    <w:name w:val="Áñéèìüò óåëßäáò"/>
    <w:basedOn w:val="style65"/>
    <w:next w:val="style4109"/>
    <w:rPr>
      <w:sz w:val="20"/>
    </w:rPr>
  </w:style>
  <w:style w:type="paragraph" w:customStyle="1" w:styleId="style4110">
    <w:name w:val="Âáóéêü"/>
    <w:next w:val="style4110"/>
    <w:pPr>
      <w:widowControl w:val="false"/>
    </w:pPr>
    <w:rPr>
      <w:lang w:val="el-GR" w:eastAsia="de-DE"/>
    </w:rPr>
  </w:style>
  <w:style w:type="paragraph" w:styleId="style67">
    <w:name w:val="Body Text Indent"/>
    <w:basedOn w:val="style0"/>
    <w:next w:val="style67"/>
    <w:pPr>
      <w:ind w:left="34"/>
    </w:pPr>
    <w:rPr>
      <w:sz w:val="16"/>
    </w:rPr>
  </w:style>
  <w:style w:type="character" w:styleId="style41">
    <w:name w:val="page number"/>
    <w:basedOn w:val="style65"/>
    <w:next w:val="style41"/>
  </w:style>
  <w:style w:type="paragraph" w:customStyle="1" w:styleId="style4111">
    <w:name w:val="Åðéêåöáëßäá 2"/>
    <w:basedOn w:val="style4110"/>
    <w:next w:val="style4110"/>
    <w:pPr>
      <w:keepNext/>
      <w:jc w:val="right"/>
    </w:pPr>
    <w:rPr>
      <w:i/>
    </w:rPr>
  </w:style>
  <w:style w:type="paragraph" w:styleId="style35">
    <w:name w:val="table of figures"/>
    <w:basedOn w:val="style0"/>
    <w:next w:val="style0"/>
    <w:pPr>
      <w:ind w:left="400" w:hanging="400"/>
    </w:pPr>
    <w:rPr/>
  </w:style>
  <w:style w:type="paragraph" w:styleId="style75">
    <w:name w:val="Salutation"/>
    <w:basedOn w:val="style0"/>
    <w:next w:val="style0"/>
    <w:pPr/>
  </w:style>
  <w:style w:type="paragraph" w:styleId="style48">
    <w:name w:val="List Bullet"/>
    <w:basedOn w:val="style0"/>
    <w:next w:val="style48"/>
    <w:pPr>
      <w:numPr>
        <w:ilvl w:val="0"/>
        <w:numId w:val="1"/>
      </w:numPr>
    </w:pPr>
    <w:rPr/>
  </w:style>
  <w:style w:type="paragraph" w:styleId="style54">
    <w:name w:val="List Bullet 2"/>
    <w:basedOn w:val="style0"/>
    <w:next w:val="style54"/>
    <w:pPr>
      <w:numPr>
        <w:ilvl w:val="0"/>
        <w:numId w:val="2"/>
      </w:numPr>
    </w:pPr>
    <w:rPr/>
  </w:style>
  <w:style w:type="paragraph" w:styleId="style55">
    <w:name w:val="List Bullet 3"/>
    <w:basedOn w:val="style0"/>
    <w:next w:val="style55"/>
    <w:pPr>
      <w:numPr>
        <w:ilvl w:val="0"/>
        <w:numId w:val="3"/>
      </w:numPr>
    </w:pPr>
    <w:rPr/>
  </w:style>
  <w:style w:type="paragraph" w:styleId="style56">
    <w:name w:val="List Bullet 4"/>
    <w:basedOn w:val="style0"/>
    <w:next w:val="style56"/>
    <w:pPr>
      <w:numPr>
        <w:ilvl w:val="0"/>
        <w:numId w:val="4"/>
      </w:numPr>
    </w:pPr>
    <w:rPr/>
  </w:style>
  <w:style w:type="paragraph" w:styleId="style57">
    <w:name w:val="List Bullet 5"/>
    <w:basedOn w:val="style0"/>
    <w:next w:val="style57"/>
    <w:pPr>
      <w:numPr>
        <w:ilvl w:val="0"/>
        <w:numId w:val="5"/>
      </w:numPr>
    </w:pPr>
    <w:rPr/>
  </w:style>
  <w:style w:type="paragraph" w:styleId="style34">
    <w:name w:val="caption"/>
    <w:basedOn w:val="style0"/>
    <w:next w:val="style0"/>
    <w:qFormat/>
    <w:pPr>
      <w:spacing w:before="120" w:after="120"/>
    </w:pPr>
    <w:rPr>
      <w:b/>
      <w:bCs/>
    </w:rPr>
  </w:style>
  <w:style w:type="paragraph" w:styleId="style84">
    <w:name w:val="Block Text"/>
    <w:basedOn w:val="style0"/>
    <w:next w:val="style84"/>
    <w:pPr>
      <w:spacing w:after="120"/>
      <w:ind w:left="1440" w:right="1440"/>
    </w:pPr>
    <w:rPr/>
  </w:style>
  <w:style w:type="paragraph" w:styleId="style76">
    <w:name w:val="Date"/>
    <w:basedOn w:val="style0"/>
    <w:next w:val="style0"/>
    <w:pPr/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1">
    <w:name w:val="E-mail Signature"/>
    <w:basedOn w:val="style0"/>
    <w:next w:val="style91"/>
    <w:pPr/>
  </w:style>
  <w:style w:type="paragraph" w:styleId="style43">
    <w:name w:val="endnote text"/>
    <w:basedOn w:val="style0"/>
    <w:next w:val="style43"/>
    <w:pPr/>
  </w:style>
  <w:style w:type="paragraph" w:styleId="style79">
    <w:name w:val="Note Heading"/>
    <w:basedOn w:val="style0"/>
    <w:next w:val="style0"/>
    <w:pPr/>
  </w:style>
  <w:style w:type="paragraph" w:styleId="style29">
    <w:name w:val="footnote text"/>
    <w:basedOn w:val="style0"/>
    <w:next w:val="style29"/>
    <w:pPr/>
  </w:style>
  <w:style w:type="paragraph" w:styleId="style63">
    <w:name w:val="Closing"/>
    <w:basedOn w:val="style0"/>
    <w:next w:val="style63"/>
    <w:pPr>
      <w:ind w:left="4252"/>
    </w:pPr>
    <w:rPr/>
  </w:style>
  <w:style w:type="paragraph" w:styleId="style96">
    <w:name w:val="HTML Address"/>
    <w:basedOn w:val="style0"/>
    <w:next w:val="style96"/>
    <w:pPr/>
    <w:rPr>
      <w:i/>
      <w:iCs/>
    </w:rPr>
  </w:style>
  <w:style w:type="paragraph" w:styleId="style101">
    <w:name w:val="HTML Preformatted"/>
    <w:basedOn w:val="style0"/>
    <w:next w:val="style101"/>
    <w:pPr/>
    <w:rPr>
      <w:rFonts w:ascii="Courier New" w:cs="Courier New" w:hAnsi="Courier New"/>
    </w:rPr>
  </w:style>
  <w:style w:type="paragraph" w:styleId="style10">
    <w:name w:val="index 1"/>
    <w:basedOn w:val="style0"/>
    <w:next w:val="style0"/>
    <w:pPr>
      <w:ind w:left="200" w:hanging="200"/>
    </w:pPr>
    <w:rPr/>
  </w:style>
  <w:style w:type="paragraph" w:styleId="style11">
    <w:name w:val="index 2"/>
    <w:basedOn w:val="style0"/>
    <w:next w:val="style0"/>
    <w:pPr>
      <w:ind w:left="400" w:hanging="200"/>
    </w:pPr>
    <w:rPr/>
  </w:style>
  <w:style w:type="paragraph" w:styleId="style12">
    <w:name w:val="index 3"/>
    <w:basedOn w:val="style0"/>
    <w:next w:val="style0"/>
    <w:pPr>
      <w:ind w:left="600" w:hanging="200"/>
    </w:pPr>
    <w:rPr/>
  </w:style>
  <w:style w:type="paragraph" w:styleId="style13">
    <w:name w:val="index 4"/>
    <w:basedOn w:val="style0"/>
    <w:next w:val="style0"/>
    <w:pPr>
      <w:ind w:left="800" w:hanging="200"/>
    </w:pPr>
    <w:rPr/>
  </w:style>
  <w:style w:type="paragraph" w:styleId="style14">
    <w:name w:val="index 5"/>
    <w:basedOn w:val="style0"/>
    <w:next w:val="style0"/>
    <w:pPr>
      <w:ind w:left="1000" w:hanging="200"/>
    </w:pPr>
    <w:rPr/>
  </w:style>
  <w:style w:type="paragraph" w:styleId="style15">
    <w:name w:val="index 6"/>
    <w:basedOn w:val="style0"/>
    <w:next w:val="style0"/>
    <w:pPr>
      <w:ind w:left="1200" w:hanging="200"/>
    </w:pPr>
    <w:rPr/>
  </w:style>
  <w:style w:type="paragraph" w:styleId="style16">
    <w:name w:val="index 7"/>
    <w:basedOn w:val="style0"/>
    <w:next w:val="style0"/>
    <w:pPr>
      <w:ind w:left="1400" w:hanging="200"/>
    </w:pPr>
    <w:rPr/>
  </w:style>
  <w:style w:type="paragraph" w:styleId="style17">
    <w:name w:val="index 8"/>
    <w:basedOn w:val="style0"/>
    <w:next w:val="style0"/>
    <w:pPr>
      <w:ind w:left="1600" w:hanging="200"/>
    </w:pPr>
    <w:rPr/>
  </w:style>
  <w:style w:type="paragraph" w:styleId="style18">
    <w:name w:val="index 9"/>
    <w:basedOn w:val="style0"/>
    <w:next w:val="style0"/>
    <w:pPr>
      <w:ind w:left="1800" w:hanging="200"/>
    </w:pPr>
    <w:rPr/>
  </w:style>
  <w:style w:type="paragraph" w:styleId="style33">
    <w:name w:val="index heading"/>
    <w:basedOn w:val="style0"/>
    <w:next w:val="style10"/>
    <w:pPr/>
    <w:rPr>
      <w:rFonts w:cs="Arial"/>
      <w:b/>
      <w:bCs/>
    </w:rPr>
  </w:style>
  <w:style w:type="paragraph" w:styleId="style30">
    <w:name w:val="annotation text"/>
    <w:basedOn w:val="style0"/>
    <w:next w:val="style30"/>
    <w:pPr/>
  </w:style>
  <w:style w:type="paragraph" w:styleId="style47">
    <w:name w:val="List"/>
    <w:basedOn w:val="style0"/>
    <w:next w:val="style47"/>
    <w:pPr>
      <w:ind w:left="283" w:hanging="283"/>
    </w:pPr>
    <w:rPr/>
  </w:style>
  <w:style w:type="paragraph" w:styleId="style50">
    <w:name w:val="List 2"/>
    <w:basedOn w:val="style0"/>
    <w:next w:val="style50"/>
    <w:pPr>
      <w:ind w:left="566" w:hanging="283"/>
    </w:pPr>
    <w:rPr/>
  </w:style>
  <w:style w:type="paragraph" w:styleId="style51">
    <w:name w:val="List 3"/>
    <w:basedOn w:val="style0"/>
    <w:next w:val="style51"/>
    <w:pPr>
      <w:ind w:left="849" w:hanging="283"/>
    </w:pPr>
    <w:rPr/>
  </w:style>
  <w:style w:type="paragraph" w:styleId="style52">
    <w:name w:val="List 4"/>
    <w:basedOn w:val="style0"/>
    <w:next w:val="style52"/>
    <w:pPr>
      <w:ind w:left="1132" w:hanging="283"/>
    </w:pPr>
    <w:rPr/>
  </w:style>
  <w:style w:type="paragraph" w:styleId="style53">
    <w:name w:val="List 5"/>
    <w:basedOn w:val="style0"/>
    <w:next w:val="style53"/>
    <w:pPr>
      <w:ind w:left="1415" w:hanging="283"/>
    </w:pPr>
    <w:rPr/>
  </w:style>
  <w:style w:type="paragraph" w:styleId="style68">
    <w:name w:val="List Continue"/>
    <w:basedOn w:val="style0"/>
    <w:next w:val="style68"/>
    <w:pPr>
      <w:spacing w:after="120"/>
      <w:ind w:left="283"/>
    </w:pPr>
    <w:rPr/>
  </w:style>
  <w:style w:type="paragraph" w:styleId="style69">
    <w:name w:val="List Continue 2"/>
    <w:basedOn w:val="style0"/>
    <w:next w:val="style69"/>
    <w:pPr>
      <w:spacing w:after="120"/>
      <w:ind w:left="566"/>
    </w:pPr>
    <w:rPr/>
  </w:style>
  <w:style w:type="paragraph" w:styleId="style70">
    <w:name w:val="List Continue 3"/>
    <w:basedOn w:val="style0"/>
    <w:next w:val="style70"/>
    <w:pPr>
      <w:spacing w:after="120"/>
      <w:ind w:left="849"/>
    </w:pPr>
    <w:rPr/>
  </w:style>
  <w:style w:type="paragraph" w:styleId="style71">
    <w:name w:val="List Continue 4"/>
    <w:basedOn w:val="style0"/>
    <w:next w:val="style71"/>
    <w:pPr>
      <w:spacing w:after="120"/>
      <w:ind w:left="1132"/>
    </w:pPr>
    <w:rPr/>
  </w:style>
  <w:style w:type="paragraph" w:styleId="style72">
    <w:name w:val="List Continue 5"/>
    <w:basedOn w:val="style0"/>
    <w:next w:val="style72"/>
    <w:pPr>
      <w:spacing w:after="120"/>
      <w:ind w:left="1415"/>
    </w:pPr>
    <w:rPr/>
  </w:style>
  <w:style w:type="paragraph" w:styleId="style49">
    <w:name w:val="List Number"/>
    <w:basedOn w:val="style0"/>
    <w:next w:val="style49"/>
    <w:pPr>
      <w:numPr>
        <w:ilvl w:val="0"/>
        <w:numId w:val="6"/>
      </w:numPr>
    </w:pPr>
    <w:rPr/>
  </w:style>
  <w:style w:type="paragraph" w:styleId="style58">
    <w:name w:val="List Number 2"/>
    <w:basedOn w:val="style0"/>
    <w:next w:val="style58"/>
    <w:pPr>
      <w:numPr>
        <w:ilvl w:val="0"/>
        <w:numId w:val="7"/>
      </w:numPr>
    </w:pPr>
    <w:rPr/>
  </w:style>
  <w:style w:type="paragraph" w:styleId="style59">
    <w:name w:val="List Number 3"/>
    <w:basedOn w:val="style0"/>
    <w:next w:val="style59"/>
    <w:pPr>
      <w:numPr>
        <w:ilvl w:val="0"/>
        <w:numId w:val="8"/>
      </w:numPr>
    </w:pPr>
    <w:rPr/>
  </w:style>
  <w:style w:type="paragraph" w:styleId="style60">
    <w:name w:val="List Number 4"/>
    <w:basedOn w:val="style0"/>
    <w:next w:val="style60"/>
    <w:pPr>
      <w:numPr>
        <w:ilvl w:val="0"/>
        <w:numId w:val="9"/>
      </w:numPr>
    </w:pPr>
    <w:rPr/>
  </w:style>
  <w:style w:type="paragraph" w:styleId="style61">
    <w:name w:val="List Number 5"/>
    <w:basedOn w:val="style0"/>
    <w:next w:val="style61"/>
    <w:pPr>
      <w:numPr>
        <w:ilvl w:val="0"/>
        <w:numId w:val="10"/>
      </w:numPr>
    </w:pPr>
    <w:rPr/>
  </w:style>
  <w:style w:type="paragraph" w:styleId="style45">
    <w:name w:val="macro"/>
    <w:next w:val="style45"/>
    <w:pPr>
      <w:widowControl w:val="false"/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</w:pPr>
    <w:rPr>
      <w:rFonts w:ascii="Courier New" w:cs="Courier New" w:hAnsi="Courier New"/>
      <w:lang w:eastAsia="de-DE"/>
    </w:rPr>
  </w:style>
  <w:style w:type="paragraph" w:styleId="style73">
    <w:name w:val="Message Header"/>
    <w:basedOn w:val="style0"/>
    <w:next w:val="style73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style90">
    <w:name w:val="Plain Text"/>
    <w:basedOn w:val="style0"/>
    <w:next w:val="style90"/>
    <w:pPr/>
    <w:rPr>
      <w:rFonts w:ascii="Courier New" w:cs="Courier New" w:hAnsi="Courier New"/>
    </w:rPr>
  </w:style>
  <w:style w:type="paragraph" w:styleId="style44">
    <w:name w:val="table of authorities"/>
    <w:basedOn w:val="style0"/>
    <w:next w:val="style0"/>
    <w:pPr>
      <w:ind w:left="200" w:hanging="200"/>
    </w:pPr>
    <w:rPr/>
  </w:style>
  <w:style w:type="paragraph" w:styleId="style46">
    <w:name w:val="toa heading"/>
    <w:basedOn w:val="style0"/>
    <w:next w:val="style0"/>
    <w:pPr>
      <w:spacing w:before="120"/>
    </w:pPr>
    <w:rPr>
      <w:rFonts w:cs="Arial"/>
      <w:b/>
      <w:bCs/>
      <w:sz w:val="24"/>
      <w:szCs w:val="24"/>
    </w:rPr>
  </w:style>
  <w:style w:type="paragraph" w:styleId="style94">
    <w:name w:val="Normal (Web)"/>
    <w:basedOn w:val="style0"/>
    <w:next w:val="style94"/>
    <w:pPr/>
    <w:rPr>
      <w:sz w:val="24"/>
      <w:szCs w:val="24"/>
    </w:rPr>
  </w:style>
  <w:style w:type="paragraph" w:styleId="style28">
    <w:name w:val="Normal Indent"/>
    <w:basedOn w:val="style0"/>
    <w:next w:val="style28"/>
    <w:pPr>
      <w:ind w:left="708"/>
    </w:pPr>
    <w:rPr/>
  </w:style>
  <w:style w:type="paragraph" w:customStyle="1" w:styleId="style4112">
    <w:name w:val="Corpo del testo"/>
    <w:basedOn w:val="style0"/>
    <w:next w:val="style4112"/>
    <w:pPr>
      <w:spacing w:after="120"/>
    </w:pPr>
    <w:rPr/>
  </w:style>
  <w:style w:type="paragraph" w:styleId="style80">
    <w:name w:val="Body Text 2"/>
    <w:basedOn w:val="style0"/>
    <w:next w:val="style80"/>
    <w:pPr>
      <w:spacing w:after="120" w:lineRule="auto" w:line="480"/>
    </w:pPr>
    <w:rPr/>
  </w:style>
  <w:style w:type="paragraph" w:styleId="style81">
    <w:name w:val="Body Text 3"/>
    <w:basedOn w:val="style0"/>
    <w:next w:val="style81"/>
    <w:pPr>
      <w:spacing w:after="120"/>
    </w:pPr>
    <w:rPr>
      <w:sz w:val="16"/>
      <w:szCs w:val="16"/>
    </w:rPr>
  </w:style>
  <w:style w:type="paragraph" w:styleId="style82">
    <w:name w:val="Body Text Indent 2"/>
    <w:basedOn w:val="style0"/>
    <w:next w:val="style82"/>
    <w:pPr>
      <w:spacing w:after="120" w:lineRule="auto" w:line="480"/>
      <w:ind w:left="283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paragraph" w:styleId="style77">
    <w:name w:val="Body Text First Indent"/>
    <w:basedOn w:val="style4112"/>
    <w:next w:val="style77"/>
    <w:pPr>
      <w:ind w:firstLine="210"/>
    </w:pPr>
    <w:rPr/>
  </w:style>
  <w:style w:type="paragraph" w:styleId="style78">
    <w:name w:val="Body Text First Indent 2"/>
    <w:basedOn w:val="style67"/>
    <w:next w:val="style78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style62">
    <w:name w:val="Title"/>
    <w:basedOn w:val="style0"/>
    <w:next w:val="style62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tyle37">
    <w:name w:val="envelope return"/>
    <w:basedOn w:val="style0"/>
    <w:next w:val="style37"/>
    <w:pPr/>
    <w:rPr>
      <w:rFonts w:cs="Arial"/>
    </w:rPr>
  </w:style>
  <w:style w:type="paragraph" w:styleId="style36">
    <w:name w:val="envelope address"/>
    <w:basedOn w:val="style0"/>
    <w:next w:val="style36"/>
    <w:pPr>
      <w:framePr w:h="2160" w:hRule="exact" w:w="4320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tyle64">
    <w:name w:val="Signature"/>
    <w:basedOn w:val="style0"/>
    <w:next w:val="style64"/>
    <w:pPr>
      <w:ind w:left="4252"/>
    </w:pPr>
    <w:rPr/>
  </w:style>
  <w:style w:type="paragraph" w:styleId="style74">
    <w:name w:val="Subtitle"/>
    <w:basedOn w:val="style0"/>
    <w:next w:val="style74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tyle19">
    <w:name w:val="toc 1"/>
    <w:basedOn w:val="style0"/>
    <w:next w:val="style0"/>
    <w:pPr/>
  </w:style>
  <w:style w:type="paragraph" w:styleId="style20">
    <w:name w:val="toc 2"/>
    <w:basedOn w:val="style0"/>
    <w:next w:val="style0"/>
    <w:pPr>
      <w:ind w:left="200"/>
    </w:pPr>
    <w:rPr/>
  </w:style>
  <w:style w:type="paragraph" w:styleId="style21">
    <w:name w:val="toc 3"/>
    <w:basedOn w:val="style0"/>
    <w:next w:val="style0"/>
    <w:pPr>
      <w:ind w:left="400"/>
    </w:pPr>
    <w:rPr/>
  </w:style>
  <w:style w:type="paragraph" w:styleId="style22">
    <w:name w:val="toc 4"/>
    <w:basedOn w:val="style0"/>
    <w:next w:val="style0"/>
    <w:pPr>
      <w:ind w:left="600"/>
    </w:pPr>
    <w:rPr/>
  </w:style>
  <w:style w:type="paragraph" w:styleId="style23">
    <w:name w:val="toc 5"/>
    <w:basedOn w:val="style0"/>
    <w:next w:val="style0"/>
    <w:pPr>
      <w:ind w:left="800"/>
    </w:pPr>
    <w:rPr/>
  </w:style>
  <w:style w:type="paragraph" w:styleId="style24">
    <w:name w:val="toc 6"/>
    <w:basedOn w:val="style0"/>
    <w:next w:val="style0"/>
    <w:pPr>
      <w:ind w:left="1000"/>
    </w:pPr>
    <w:rPr/>
  </w:style>
  <w:style w:type="paragraph" w:styleId="style25">
    <w:name w:val="toc 7"/>
    <w:basedOn w:val="style0"/>
    <w:next w:val="style0"/>
    <w:pPr>
      <w:ind w:left="1200"/>
    </w:pPr>
    <w:rPr/>
  </w:style>
  <w:style w:type="paragraph" w:styleId="style26">
    <w:name w:val="toc 8"/>
    <w:basedOn w:val="style0"/>
    <w:next w:val="style0"/>
    <w:pPr>
      <w:ind w:left="1400"/>
    </w:pPr>
    <w:rPr/>
  </w:style>
  <w:style w:type="paragraph" w:styleId="style27">
    <w:name w:val="toc 9"/>
    <w:basedOn w:val="style0"/>
    <w:next w:val="style0"/>
    <w:pPr>
      <w:ind w:left="1600"/>
    </w:pPr>
    <w:rPr/>
  </w:style>
  <w:style w:type="paragraph" w:styleId="style153">
    <w:name w:val="Balloon Text"/>
    <w:basedOn w:val="style0"/>
    <w:next w:val="style153"/>
    <w:link w:val="style4113"/>
    <w:uiPriority w:val="99"/>
    <w:pPr/>
    <w:rPr>
      <w:rFonts w:ascii="Tahoma" w:cs="Tahoma" w:hAnsi="Tahoma"/>
      <w:sz w:val="16"/>
      <w:szCs w:val="16"/>
    </w:rPr>
  </w:style>
  <w:style w:type="character" w:customStyle="1" w:styleId="style4113">
    <w:name w:val="Testo fumetto Carattere"/>
    <w:basedOn w:val="style65"/>
    <w:next w:val="style4113"/>
    <w:link w:val="style153"/>
    <w:uiPriority w:val="99"/>
    <w:rPr>
      <w:rFonts w:ascii="Tahoma" w:cs="Tahoma" w:hAnsi="Tahoma"/>
      <w:sz w:val="16"/>
      <w:szCs w:val="16"/>
      <w:lang w:eastAsia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227</Words>
  <Pages>1</Pages>
  <Characters>1341</Characters>
  <Application>WPS Office</Application>
  <DocSecurity>0</DocSecurity>
  <Paragraphs>130</Paragraphs>
  <ScaleCrop>false</ScaleCrop>
  <Company>SOLIDARIO</Company>
  <LinksUpToDate>false</LinksUpToDate>
  <CharactersWithSpaces>1542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2020-11-14T17:12:00Z</dcterms:created>
  <dc:creator>Christopher ADAM</dc:creator>
  <lastModifiedBy>Redmi Note 8</lastModifiedBy>
  <lastPrinted>2010-01-18T16:37:00Z</lastPrinted>
  <dcterms:modified xsi:type="dcterms:W3CDTF">2020-11-24T17:56:05Z</dcterms:modified>
  <revision>4</revision>
  <dc:title>* NOTE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