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7C727" w14:textId="77777777" w:rsidR="00A61FB5" w:rsidRPr="00A61FB5" w:rsidRDefault="00A61FB5" w:rsidP="00A61FB5">
      <w:pPr>
        <w:jc w:val="both"/>
        <w:rPr>
          <w:b/>
          <w:bCs/>
        </w:rPr>
      </w:pPr>
      <w:r w:rsidRPr="00A61FB5">
        <w:rPr>
          <w:b/>
          <w:bCs/>
        </w:rPr>
        <w:t xml:space="preserve">Istituzione dell'elenco comunale degli elettori fuori sede per l’esercizio del diritto di voto da parte degli elettori fuori sede in occasione delle elezioni politiche ed europee e dei referendum </w:t>
      </w:r>
    </w:p>
    <w:p w14:paraId="36A00CE5" w14:textId="77777777" w:rsidR="00A61FB5" w:rsidRPr="00A61FB5" w:rsidRDefault="00A61FB5" w:rsidP="00A61FB5">
      <w:pPr>
        <w:rPr>
          <w:b/>
          <w:bCs/>
        </w:rPr>
      </w:pPr>
      <w:r w:rsidRPr="00A61FB5">
        <w:rPr>
          <w:b/>
          <w:bCs/>
        </w:rPr>
        <w:t xml:space="preserve">Elenco comunale elettori fuori sede. </w:t>
      </w:r>
    </w:p>
    <w:p w14:paraId="396A540E" w14:textId="77777777" w:rsidR="00A61FB5" w:rsidRDefault="00A61FB5" w:rsidP="00793CB2">
      <w:pPr>
        <w:rPr>
          <w:b/>
          <w:bCs/>
        </w:rPr>
      </w:pPr>
    </w:p>
    <w:p w14:paraId="75EE30EE" w14:textId="6959E9C7" w:rsidR="00793CB2" w:rsidRPr="00793CB2" w:rsidRDefault="00793CB2" w:rsidP="00793CB2">
      <w:pPr>
        <w:rPr>
          <w:b/>
          <w:bCs/>
        </w:rPr>
      </w:pPr>
      <w:r w:rsidRPr="00793CB2">
        <w:rPr>
          <w:b/>
          <w:bCs/>
        </w:rPr>
        <w:t>Descrizione</w:t>
      </w:r>
    </w:p>
    <w:p w14:paraId="4DD800E3" w14:textId="77777777" w:rsidR="00793CB2" w:rsidRPr="00793CB2" w:rsidRDefault="00793CB2" w:rsidP="00A9631A">
      <w:pPr>
        <w:jc w:val="both"/>
      </w:pPr>
      <w:r w:rsidRPr="00793CB2">
        <w:t xml:space="preserve">Sul sito del Dipartimento per gli Affari Interni e Territoriali è stata pubblicata la </w:t>
      </w:r>
      <w:hyperlink r:id="rId6" w:tgtFrame="_blank" w:history="1">
        <w:r w:rsidRPr="00793CB2">
          <w:rPr>
            <w:rStyle w:val="Collegamentoipertestuale"/>
          </w:rPr>
          <w:t>circolare DAIT n.65 del 15 ottobre 2026</w:t>
        </w:r>
      </w:hyperlink>
      <w:r w:rsidRPr="00793CB2">
        <w:t xml:space="preserve"> con la </w:t>
      </w:r>
      <w:hyperlink r:id="rId7" w:tgtFrame="_blank" w:history="1">
        <w:r w:rsidRPr="00793CB2">
          <w:rPr>
            <w:rStyle w:val="Collegamentoipertestuale"/>
          </w:rPr>
          <w:t>Legge 9 ottobre 2026, n. 180</w:t>
        </w:r>
      </w:hyperlink>
      <w:r w:rsidRPr="00793CB2">
        <w:t>, recante «Disposizioni in materia di elezioni della Camera dei deputati e del Senato della Repubblica». Articolo 8. Esercizio del diritto di voto da parte degli elettori fuori sede in occasione delle elezioni politiche ed europee e dei referendum previsti dagli articoli 75 e 138 della Costituzione - Istituzione dell'elenco comunale degli elettori fuori sede.</w:t>
      </w:r>
    </w:p>
    <w:p w14:paraId="310CA244" w14:textId="77777777" w:rsidR="00A9631A" w:rsidRDefault="00793CB2" w:rsidP="00A9631A">
      <w:pPr>
        <w:jc w:val="both"/>
      </w:pPr>
      <w:r w:rsidRPr="00793CB2">
        <w:rPr>
          <w:b/>
          <w:bCs/>
        </w:rPr>
        <w:t>AMBITO DI APPLICAZIONE E CATEGORIE DI ELETTORI “FUORI SEDE”</w:t>
      </w:r>
      <w:r w:rsidRPr="00793CB2">
        <w:br/>
        <w:t xml:space="preserve">La disciplina si applica alle elezioni della </w:t>
      </w:r>
      <w:proofErr w:type="gramStart"/>
      <w:r w:rsidRPr="00793CB2">
        <w:t>Camera dei Deputati</w:t>
      </w:r>
      <w:proofErr w:type="gramEnd"/>
      <w:r w:rsidRPr="00793CB2">
        <w:t xml:space="preserve"> e del Senato della Repubblica, all’elezione dei membri del Parlamento europeo spettanti all’Italia e ai referendum previsti dagli articoli 75 e 138 della Costituzione (art. 8, comma 1).</w:t>
      </w:r>
    </w:p>
    <w:p w14:paraId="6B3E72C1" w14:textId="77777777" w:rsidR="00A9631A" w:rsidRDefault="00793CB2" w:rsidP="00A9631A">
      <w:pPr>
        <w:jc w:val="both"/>
      </w:pPr>
      <w:r w:rsidRPr="00793CB2">
        <w:t>Non si applica alle elezioni amministrative regionali.</w:t>
      </w:r>
    </w:p>
    <w:p w14:paraId="72A6E9FD" w14:textId="04DB46F9" w:rsidR="00793CB2" w:rsidRPr="00793CB2" w:rsidRDefault="00793CB2" w:rsidP="00A9631A">
      <w:pPr>
        <w:jc w:val="both"/>
      </w:pPr>
      <w:r w:rsidRPr="00793CB2">
        <w:t>Requisito necessario e comune a tutti i richiedenti è che il Comune di temporaneo domicilio si trovi in una Regione diversa da quella del Comune nelle cui liste elettorali l’elettore è iscritto.</w:t>
      </w:r>
    </w:p>
    <w:p w14:paraId="086B93D6" w14:textId="77777777" w:rsidR="00793CB2" w:rsidRPr="00793CB2" w:rsidRDefault="00793CB2" w:rsidP="00A9631A">
      <w:pPr>
        <w:jc w:val="both"/>
      </w:pPr>
      <w:r w:rsidRPr="00793CB2">
        <w:t>Si evidenzia, inoltre, che l’iscrizione nell’elenco ha durata annuale: l’elettore che intenda esercitare il diritto di voto fuori sede anche nell’anno successivo dovrà presentare una nuova domanda nei termini di legge previsti.</w:t>
      </w:r>
    </w:p>
    <w:p w14:paraId="22133536" w14:textId="77777777" w:rsidR="00793CB2" w:rsidRPr="00793CB2" w:rsidRDefault="00793CB2" w:rsidP="00793CB2">
      <w:r w:rsidRPr="00793CB2">
        <w:t>Possono, quindi, chiedere l’iscrizione nell’elenco:</w:t>
      </w:r>
    </w:p>
    <w:p w14:paraId="55ED227F" w14:textId="77777777" w:rsidR="00793CB2" w:rsidRPr="00793CB2" w:rsidRDefault="00793CB2" w:rsidP="00793CB2">
      <w:pPr>
        <w:numPr>
          <w:ilvl w:val="0"/>
          <w:numId w:val="1"/>
        </w:numPr>
      </w:pPr>
      <w:r w:rsidRPr="00793CB2">
        <w:t xml:space="preserve">gli elettori che </w:t>
      </w:r>
      <w:r w:rsidRPr="00793CB2">
        <w:rPr>
          <w:b/>
          <w:bCs/>
        </w:rPr>
        <w:t>per motivi di studio o di lavoro</w:t>
      </w:r>
      <w:r w:rsidRPr="00793CB2">
        <w:t xml:space="preserve"> sono </w:t>
      </w:r>
      <w:r w:rsidRPr="00793CB2">
        <w:rPr>
          <w:b/>
          <w:bCs/>
        </w:rPr>
        <w:t>temporaneamente domiciliati in un Comune situato in una Regione diversa da quella in cui si trova il Comune di iscrizione elettorale</w:t>
      </w:r>
      <w:r w:rsidRPr="00793CB2">
        <w:t xml:space="preserve">, se la durata della permanenza </w:t>
      </w:r>
      <w:r w:rsidRPr="00793CB2">
        <w:rPr>
          <w:b/>
          <w:bCs/>
        </w:rPr>
        <w:t>prevista “fuori sede” è di almeno nove mesi</w:t>
      </w:r>
      <w:r w:rsidRPr="00793CB2">
        <w:t xml:space="preserve"> (art. 8, co.2 e 3);</w:t>
      </w:r>
    </w:p>
    <w:p w14:paraId="05513FBA" w14:textId="77777777" w:rsidR="00793CB2" w:rsidRPr="00793CB2" w:rsidRDefault="00793CB2" w:rsidP="00793CB2">
      <w:pPr>
        <w:numPr>
          <w:ilvl w:val="0"/>
          <w:numId w:val="1"/>
        </w:numPr>
      </w:pPr>
      <w:r w:rsidRPr="00793CB2">
        <w:t xml:space="preserve">gli elettori che, </w:t>
      </w:r>
      <w:r w:rsidRPr="00793CB2">
        <w:rPr>
          <w:b/>
          <w:bCs/>
        </w:rPr>
        <w:t>per motivi di cura</w:t>
      </w:r>
      <w:r w:rsidRPr="00793CB2">
        <w:t xml:space="preserve">, ricevano assistenza sanitaria, terapia o trattamento medico </w:t>
      </w:r>
      <w:r w:rsidRPr="00793CB2">
        <w:rPr>
          <w:b/>
          <w:bCs/>
        </w:rPr>
        <w:t>per un periodo di almeno tre mesi</w:t>
      </w:r>
      <w:r w:rsidRPr="00793CB2">
        <w:t xml:space="preserve">, nel quale ricada la data di svolgimento di taluna delle consultazioni per le quali si applica la modalità di voto “fuori sede”, presso una struttura sanitaria situata </w:t>
      </w:r>
      <w:r w:rsidRPr="00793CB2">
        <w:rPr>
          <w:b/>
          <w:bCs/>
        </w:rPr>
        <w:t>in un Comune appartenente ad una Regione diversa da quella del Comune nelle cui liste elettorali sono iscritti</w:t>
      </w:r>
      <w:r w:rsidRPr="00793CB2">
        <w:t xml:space="preserve"> (art. 8, co.4); </w:t>
      </w:r>
    </w:p>
    <w:p w14:paraId="19067107" w14:textId="77777777" w:rsidR="00793CB2" w:rsidRPr="00793CB2" w:rsidRDefault="00793CB2" w:rsidP="00A9631A">
      <w:pPr>
        <w:numPr>
          <w:ilvl w:val="0"/>
          <w:numId w:val="1"/>
        </w:numPr>
        <w:jc w:val="both"/>
      </w:pPr>
      <w:r w:rsidRPr="00793CB2">
        <w:t xml:space="preserve">gli elettori che sono </w:t>
      </w:r>
      <w:r w:rsidRPr="00793CB2">
        <w:rPr>
          <w:b/>
          <w:bCs/>
        </w:rPr>
        <w:t xml:space="preserve">caregiver familiari </w:t>
      </w:r>
      <w:r w:rsidRPr="00793CB2">
        <w:t xml:space="preserve">ai sensi dell’articolo 1, comma 255, della legge 27 dicembre 2017, n. 205, e che, per un periodo </w:t>
      </w:r>
      <w:r w:rsidRPr="00793CB2">
        <w:rPr>
          <w:b/>
          <w:bCs/>
        </w:rPr>
        <w:t xml:space="preserve">di almeno tre mesi </w:t>
      </w:r>
      <w:r w:rsidRPr="00793CB2">
        <w:t xml:space="preserve">nel quale ricada la data di svolgimento di taluna delle consultazioni per le quali si applica la modalità di voto “fuori sede”, prestano </w:t>
      </w:r>
      <w:r w:rsidRPr="00793CB2">
        <w:rPr>
          <w:b/>
          <w:bCs/>
        </w:rPr>
        <w:t xml:space="preserve">attività di cura e assistenza in favore di persona </w:t>
      </w:r>
      <w:r w:rsidRPr="00793CB2">
        <w:rPr>
          <w:b/>
          <w:bCs/>
        </w:rPr>
        <w:lastRenderedPageBreak/>
        <w:t>sottoposta ad assistenza sanitaria, terapia o trattamento medico o riabilitativo presso una struttura sanitaria situata in un Comune appartenente ad una Regione diversa da quella del Comune nelle cui liste elettorali sono iscritti</w:t>
      </w:r>
      <w:r w:rsidRPr="00793CB2">
        <w:t xml:space="preserve"> (art. 8, co. 5, primo periodo);</w:t>
      </w:r>
    </w:p>
    <w:p w14:paraId="272AE4B3" w14:textId="77777777" w:rsidR="00793CB2" w:rsidRPr="00793CB2" w:rsidRDefault="00793CB2" w:rsidP="00793CB2">
      <w:pPr>
        <w:numPr>
          <w:ilvl w:val="0"/>
          <w:numId w:val="1"/>
        </w:numPr>
      </w:pPr>
      <w:r w:rsidRPr="00793CB2">
        <w:t xml:space="preserve">gli elettori che in qualità di </w:t>
      </w:r>
      <w:r w:rsidRPr="00793CB2">
        <w:rPr>
          <w:b/>
          <w:bCs/>
        </w:rPr>
        <w:t>genitori o familiari conviventi di un minore</w:t>
      </w:r>
      <w:r w:rsidRPr="00793CB2">
        <w:t xml:space="preserve"> che, per un periodo di almeno tre mesi, accompagnino o prestino </w:t>
      </w:r>
      <w:r w:rsidRPr="00793CB2">
        <w:rPr>
          <w:b/>
          <w:bCs/>
        </w:rPr>
        <w:t>attività di cura e assistenza in favore di un minore sottoposto ad assistenza sanitaria, terapia o trattamento medico presso una struttura sanitaria situata in un Comune appartenente ad una Regione diversa da quella del Comune nelle cui liste elettorali sono iscritti</w:t>
      </w:r>
      <w:r w:rsidRPr="00793CB2">
        <w:t xml:space="preserve"> (art. 8, co. 5, secondo periodo).</w:t>
      </w:r>
      <w:r w:rsidRPr="00793CB2">
        <w:br/>
        <w:t> </w:t>
      </w:r>
    </w:p>
    <w:p w14:paraId="3394619F" w14:textId="77777777" w:rsidR="00793CB2" w:rsidRPr="00793CB2" w:rsidRDefault="00793CB2" w:rsidP="00793CB2">
      <w:pPr>
        <w:jc w:val="both"/>
      </w:pPr>
      <w:r w:rsidRPr="00793CB2">
        <w:rPr>
          <w:b/>
          <w:bCs/>
        </w:rPr>
        <w:t>TERMINI E MODALITA’ DI PRESENTAZIONE E DI REVOCA DELLA DOMANDA</w:t>
      </w:r>
      <w:r w:rsidRPr="00793CB2">
        <w:br/>
        <w:t>Termini. La legge prevede tre termini distinti per la richiesta di iscrizione nell’elenco tenuto da ciascun Comune, secondo la categoria e il momento in cui sorge la condizione di elettore fuori sede:</w:t>
      </w:r>
    </w:p>
    <w:p w14:paraId="5E71EC3F" w14:textId="77777777" w:rsidR="00793CB2" w:rsidRPr="00793CB2" w:rsidRDefault="00793CB2" w:rsidP="00793CB2">
      <w:pPr>
        <w:numPr>
          <w:ilvl w:val="0"/>
          <w:numId w:val="2"/>
        </w:numPr>
      </w:pPr>
      <w:r w:rsidRPr="00793CB2">
        <w:t>sorge la condizione di elettore fuori sede:</w:t>
      </w:r>
    </w:p>
    <w:tbl>
      <w:tblPr>
        <w:tblW w:w="5001" w:type="pct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8"/>
        <w:gridCol w:w="3208"/>
        <w:gridCol w:w="3208"/>
      </w:tblGrid>
      <w:tr w:rsidR="00793CB2" w:rsidRPr="00793CB2" w14:paraId="32CB4E8B" w14:textId="77777777">
        <w:tc>
          <w:tcPr>
            <w:tcW w:w="16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8124C5" w14:textId="77777777" w:rsidR="00793CB2" w:rsidRPr="00793CB2" w:rsidRDefault="00793CB2" w:rsidP="00793CB2">
            <w:r w:rsidRPr="00793CB2">
              <w:t>Categoria di “Fuori sede”</w:t>
            </w:r>
          </w:p>
        </w:tc>
        <w:tc>
          <w:tcPr>
            <w:tcW w:w="16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C8B63" w14:textId="77777777" w:rsidR="00793CB2" w:rsidRPr="00793CB2" w:rsidRDefault="00793CB2" w:rsidP="00793CB2">
            <w:r w:rsidRPr="00793CB2">
              <w:t>Termine per la domanda</w:t>
            </w:r>
          </w:p>
        </w:tc>
        <w:tc>
          <w:tcPr>
            <w:tcW w:w="16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2C0513" w14:textId="77777777" w:rsidR="00793CB2" w:rsidRPr="00793CB2" w:rsidRDefault="00793CB2" w:rsidP="00793CB2">
            <w:r w:rsidRPr="00793CB2">
              <w:t>Consultazioni interessate</w:t>
            </w:r>
          </w:p>
        </w:tc>
      </w:tr>
      <w:tr w:rsidR="00793CB2" w:rsidRPr="00793CB2" w14:paraId="3F26FED4" w14:textId="77777777">
        <w:tc>
          <w:tcPr>
            <w:tcW w:w="16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0FD84" w14:textId="77777777" w:rsidR="00793CB2" w:rsidRPr="00793CB2" w:rsidRDefault="00793CB2" w:rsidP="00793CB2">
            <w:r w:rsidRPr="00793CB2">
              <w:t>Studio o lavoro, condizione già in essere (comma 2), in sede fuori Regione </w:t>
            </w:r>
          </w:p>
        </w:tc>
        <w:tc>
          <w:tcPr>
            <w:tcW w:w="16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A94AF" w14:textId="77777777" w:rsidR="00793CB2" w:rsidRPr="00793CB2" w:rsidRDefault="00793CB2" w:rsidP="00793CB2">
            <w:r w:rsidRPr="00793CB2">
              <w:t>entro il 31 dicembre di ciascun anno </w:t>
            </w:r>
          </w:p>
        </w:tc>
        <w:tc>
          <w:tcPr>
            <w:tcW w:w="16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06CE59" w14:textId="77777777" w:rsidR="00793CB2" w:rsidRPr="00793CB2" w:rsidRDefault="00793CB2" w:rsidP="00793CB2">
            <w:r w:rsidRPr="00793CB2">
              <w:t>quelle dell’anno successivo a quello di presentazione della domanda</w:t>
            </w:r>
          </w:p>
        </w:tc>
      </w:tr>
      <w:tr w:rsidR="00793CB2" w:rsidRPr="00793CB2" w14:paraId="54999A9B" w14:textId="77777777">
        <w:tc>
          <w:tcPr>
            <w:tcW w:w="16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0AE454" w14:textId="77777777" w:rsidR="00793CB2" w:rsidRPr="00793CB2" w:rsidRDefault="00793CB2" w:rsidP="00793CB2">
            <w:r w:rsidRPr="00793CB2">
              <w:t>Studio o lavoro, condizione sorta dopo il 31 dicembre (comma 3), in sede fuori Regione </w:t>
            </w:r>
          </w:p>
        </w:tc>
        <w:tc>
          <w:tcPr>
            <w:tcW w:w="16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E65822" w14:textId="77777777" w:rsidR="00793CB2" w:rsidRPr="00793CB2" w:rsidRDefault="00793CB2" w:rsidP="00793CB2">
            <w:r w:rsidRPr="00793CB2">
              <w:t>entro 30 giorni dalla data in cui sono soddisfatti i requisiti e comunque non oltre il 45° giorno antecedente la consultazione </w:t>
            </w:r>
          </w:p>
        </w:tc>
        <w:tc>
          <w:tcPr>
            <w:tcW w:w="16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00696" w14:textId="77777777" w:rsidR="00793CB2" w:rsidRPr="00793CB2" w:rsidRDefault="00793CB2" w:rsidP="00793CB2">
            <w:r w:rsidRPr="00793CB2">
              <w:t>quelle dell’anno in corso</w:t>
            </w:r>
          </w:p>
        </w:tc>
      </w:tr>
      <w:tr w:rsidR="00793CB2" w:rsidRPr="00793CB2" w14:paraId="4914CCD9" w14:textId="77777777">
        <w:tc>
          <w:tcPr>
            <w:tcW w:w="16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CD1EBA" w14:textId="77777777" w:rsidR="00793CB2" w:rsidRPr="00793CB2" w:rsidRDefault="00793CB2" w:rsidP="00793CB2">
            <w:r w:rsidRPr="00793CB2">
              <w:t>Motivi di cura, caregiver familiari, genitori o familiari conviventi di minori sottoposti a terapia o trattamento medico in struttura sanitaria fuori Regione (commi 4 e 5)</w:t>
            </w:r>
          </w:p>
        </w:tc>
        <w:tc>
          <w:tcPr>
            <w:tcW w:w="16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208710" w14:textId="77777777" w:rsidR="00793CB2" w:rsidRPr="00793CB2" w:rsidRDefault="00793CB2" w:rsidP="00793CB2">
            <w:r w:rsidRPr="00793CB2">
              <w:t>non oltre il 45° giorno antecedente la consultazione </w:t>
            </w:r>
          </w:p>
        </w:tc>
        <w:tc>
          <w:tcPr>
            <w:tcW w:w="16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A1AD8" w14:textId="77777777" w:rsidR="00793CB2" w:rsidRPr="00793CB2" w:rsidRDefault="00793CB2" w:rsidP="00793CB2">
            <w:r w:rsidRPr="00793CB2">
              <w:t>quelle dell’anno in corso</w:t>
            </w:r>
          </w:p>
        </w:tc>
      </w:tr>
    </w:tbl>
    <w:p w14:paraId="3E038EC1" w14:textId="1D006971" w:rsidR="00793CB2" w:rsidRPr="00793CB2" w:rsidRDefault="00793CB2" w:rsidP="00793CB2">
      <w:pPr>
        <w:numPr>
          <w:ilvl w:val="0"/>
          <w:numId w:val="2"/>
        </w:numPr>
        <w:jc w:val="both"/>
      </w:pPr>
      <w:r w:rsidRPr="00793CB2">
        <w:br/>
        <w:t xml:space="preserve">La domanda, compilata esclusivamente utilizzando il modello pdf editabile allegato, dovrà essere inviata via mail all'indirizzo </w:t>
      </w:r>
      <w:hyperlink r:id="rId8" w:history="1">
        <w:r w:rsidRPr="00674BC1">
          <w:rPr>
            <w:rStyle w:val="Collegamentoipertestuale"/>
          </w:rPr>
          <w:t>elettorale@comune.casamarciano.na.it</w:t>
        </w:r>
      </w:hyperlink>
      <w:r>
        <w:t xml:space="preserve"> </w:t>
      </w:r>
      <w:r w:rsidRPr="00793CB2">
        <w:t xml:space="preserve">corredata dalla documentazione prevista e da copia di un documento di identità del richiedente, oppure consegnata all'Ufficio Protocollo </w:t>
      </w:r>
      <w:r>
        <w:t>-Piazza Umberto I - Casamarciano</w:t>
      </w:r>
      <w:r w:rsidRPr="00793CB2">
        <w:t>.</w:t>
      </w:r>
    </w:p>
    <w:p w14:paraId="1F14B31F" w14:textId="77777777" w:rsidR="00FF74D1" w:rsidRDefault="00FF74D1" w:rsidP="00793CB2">
      <w:pPr>
        <w:jc w:val="both"/>
      </w:pPr>
    </w:p>
    <w:sectPr w:rsidR="00FF74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6078A"/>
    <w:multiLevelType w:val="multilevel"/>
    <w:tmpl w:val="DBF00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784A9B"/>
    <w:multiLevelType w:val="multilevel"/>
    <w:tmpl w:val="E380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4430759">
    <w:abstractNumId w:val="1"/>
  </w:num>
  <w:num w:numId="2" w16cid:durableId="602492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CB2"/>
    <w:rsid w:val="00260997"/>
    <w:rsid w:val="00793CB2"/>
    <w:rsid w:val="00851D0D"/>
    <w:rsid w:val="00A61FB5"/>
    <w:rsid w:val="00A9631A"/>
    <w:rsid w:val="00AA3AA4"/>
    <w:rsid w:val="00FF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76A95"/>
  <w15:chartTrackingRefBased/>
  <w15:docId w15:val="{D504232C-90AB-4874-847B-AFDE4748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93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93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3C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3C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3C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3C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3C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3C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3C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3C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93C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3C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3CB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3CB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3CB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3CB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3CB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3CB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3C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93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3C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3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3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3CB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3CB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93CB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3C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3CB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3CB2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93CB2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93C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ttorale@comune.casamarciano.na.it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azzettaufficiale.it/atto/serie_generale/caricaDettaglioAtto/originario?atto.dataPubblicazioneGazzetta=2026-10-09&amp;atto.codiceRedazionale=26G00201&amp;elenco30giorni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ait.interno.gov.it/elezioni/circolari/circolare-dait-n65-del-15-ottobre-2026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E2D19-FE63-48F0-921D-5C7062507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769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Elettorale</dc:creator>
  <cp:keywords/>
  <dc:description/>
  <cp:lastModifiedBy>Elettorale</cp:lastModifiedBy>
  <cp:revision>4</cp:revision>
  <dcterms:created xsi:type="dcterms:W3CDTF">2026-10-27T08:47:00Z</dcterms:created>
  <dcterms:modified xsi:type="dcterms:W3CDTF">2026-10-27T08:53:00Z</dcterms:modified>
</cp:coreProperties>
</file>